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45" w:rightFromText="45" w:vertAnchor="text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5"/>
      </w:tblGrid>
      <w:tr w:rsidR="00950E26" w:rsidRPr="00950E26" w:rsidTr="00950E26">
        <w:tc>
          <w:tcPr>
            <w:tcW w:w="0" w:type="auto"/>
            <w:tcMar>
              <w:top w:w="0" w:type="dxa"/>
              <w:left w:w="135" w:type="dxa"/>
              <w:bottom w:w="135" w:type="dxa"/>
              <w:right w:w="135" w:type="dxa"/>
            </w:tcMar>
            <w:hideMark/>
          </w:tcPr>
          <w:p w:rsidR="00950E26" w:rsidRPr="00950E26" w:rsidRDefault="00950E26" w:rsidP="00950E26">
            <w:pPr>
              <w:rPr>
                <w:rFonts w:ascii="Arial" w:hAnsi="Arial" w:cs="Arial"/>
                <w:b/>
              </w:rPr>
            </w:pPr>
            <w:r w:rsidRPr="00950E26">
              <w:rPr>
                <w:rFonts w:ascii="Arial" w:hAnsi="Arial" w:cs="Arial"/>
                <w:b/>
                <w:sz w:val="22"/>
                <w:szCs w:val="22"/>
              </w:rPr>
              <w:t xml:space="preserve">76-ая Международная специализированная выставка обуви </w:t>
            </w:r>
            <w:r w:rsidRPr="00950E26">
              <w:rPr>
                <w:rFonts w:ascii="Arial" w:hAnsi="Arial" w:cs="Arial"/>
                <w:b/>
                <w:sz w:val="22"/>
                <w:szCs w:val="22"/>
                <w:lang w:val="en-US"/>
              </w:rPr>
              <w:t>MosShoes</w:t>
            </w:r>
            <w:r w:rsidRPr="00950E26">
              <w:rPr>
                <w:rFonts w:ascii="Arial" w:hAnsi="Arial" w:cs="Arial"/>
                <w:b/>
                <w:sz w:val="22"/>
                <w:szCs w:val="22"/>
              </w:rPr>
              <w:t xml:space="preserve"> открывает </w:t>
            </w:r>
            <w:r w:rsidRPr="00950E26">
              <w:rPr>
                <w:rFonts w:ascii="Arial" w:hAnsi="Arial" w:cs="Arial"/>
                <w:b/>
                <w:sz w:val="22"/>
                <w:szCs w:val="22"/>
                <w:u w:val="single"/>
              </w:rPr>
              <w:t>регистрацию</w:t>
            </w:r>
            <w:r w:rsidRPr="00950E26">
              <w:rPr>
                <w:rFonts w:ascii="Arial" w:hAnsi="Arial" w:cs="Arial"/>
                <w:b/>
                <w:sz w:val="22"/>
                <w:szCs w:val="22"/>
              </w:rPr>
              <w:t xml:space="preserve"> участников.</w:t>
            </w:r>
          </w:p>
          <w:p w:rsidR="00950E26" w:rsidRPr="00950E26" w:rsidRDefault="000F4E1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096000" cy="3429000"/>
                  <wp:effectExtent l="19050" t="0" r="0" b="0"/>
                  <wp:docPr id="11" name="D615F5EA-5EAB-4B89-BF33-35352CA8CEE0" descr="cid:E8E2F7E5-F321-4356-B713-44F28A78E111@MSH.loc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615F5EA-5EAB-4B89-BF33-35352CA8CEE0" descr="cid:E8E2F7E5-F321-4356-B713-44F28A78E111@MSH.loc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3429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0E26" w:rsidRPr="00950E26" w:rsidTr="00950E26">
        <w:tc>
          <w:tcPr>
            <w:tcW w:w="8460" w:type="dxa"/>
            <w:tcMar>
              <w:top w:w="0" w:type="dxa"/>
              <w:left w:w="135" w:type="dxa"/>
              <w:bottom w:w="0" w:type="dxa"/>
              <w:right w:w="135" w:type="dxa"/>
            </w:tcMar>
            <w:hideMark/>
          </w:tcPr>
          <w:p w:rsidR="00950E26" w:rsidRPr="00950E26" w:rsidRDefault="00950E26">
            <w:pPr>
              <w:spacing w:before="150" w:after="150" w:line="360" w:lineRule="auto"/>
              <w:rPr>
                <w:rFonts w:ascii="Arial" w:hAnsi="Arial" w:cs="Arial"/>
                <w:color w:val="202020"/>
              </w:rPr>
            </w:pPr>
            <w:r w:rsidRPr="00950E26">
              <w:rPr>
                <w:rStyle w:val="a3"/>
                <w:rFonts w:ascii="Arial" w:hAnsi="Arial" w:cs="Arial"/>
                <w:color w:val="202020"/>
                <w:sz w:val="22"/>
                <w:szCs w:val="22"/>
              </w:rPr>
              <w:t>5 причин посетить выставку МОСШУЗ в июне</w:t>
            </w:r>
            <w:r w:rsidRPr="00950E26">
              <w:rPr>
                <w:rFonts w:ascii="Arial" w:hAnsi="Arial" w:cs="Arial"/>
                <w:color w:val="202020"/>
                <w:sz w:val="22"/>
                <w:szCs w:val="22"/>
              </w:rPr>
              <w:br/>
            </w:r>
            <w:r w:rsidRPr="00950E26">
              <w:rPr>
                <w:rStyle w:val="a3"/>
                <w:rFonts w:ascii="Arial" w:hAnsi="Arial" w:cs="Arial"/>
                <w:color w:val="202020"/>
                <w:sz w:val="22"/>
                <w:szCs w:val="22"/>
              </w:rPr>
              <w:t>1. Свободный склад</w:t>
            </w:r>
            <w:r w:rsidRPr="00950E26">
              <w:rPr>
                <w:rFonts w:ascii="Arial" w:hAnsi="Arial" w:cs="Arial"/>
                <w:color w:val="202020"/>
                <w:sz w:val="22"/>
                <w:szCs w:val="22"/>
              </w:rPr>
              <w:br/>
              <w:t>Межсезонные выставки МОСШУЗ традиционно считаются наиболее коммерческими. Как правило, экспоненты представляют широкий выбор моделей, которые нахо</w:t>
            </w:r>
            <w:r w:rsidR="00FB0AEA">
              <w:rPr>
                <w:rFonts w:ascii="Arial" w:hAnsi="Arial" w:cs="Arial"/>
                <w:color w:val="202020"/>
                <w:sz w:val="22"/>
                <w:szCs w:val="22"/>
              </w:rPr>
              <w:t>дятся в наличии. </w:t>
            </w:r>
            <w:r w:rsidR="00FB0AEA">
              <w:rPr>
                <w:rFonts w:ascii="Arial" w:hAnsi="Arial" w:cs="Arial"/>
                <w:color w:val="202020"/>
                <w:sz w:val="22"/>
                <w:szCs w:val="22"/>
              </w:rPr>
              <w:br/>
            </w:r>
            <w:bookmarkStart w:id="0" w:name="_GoBack"/>
            <w:bookmarkEnd w:id="0"/>
            <w:r w:rsidRPr="00950E26">
              <w:rPr>
                <w:rFonts w:ascii="Arial" w:hAnsi="Arial" w:cs="Arial"/>
                <w:color w:val="202020"/>
                <w:sz w:val="22"/>
                <w:szCs w:val="22"/>
              </w:rPr>
              <w:t>Естественно, выставляются наиболее ходовые модели, пользующиеся наибольшим спросом.</w:t>
            </w:r>
            <w:r w:rsidRPr="00950E26">
              <w:rPr>
                <w:rFonts w:ascii="Arial" w:hAnsi="Arial" w:cs="Arial"/>
                <w:color w:val="202020"/>
                <w:sz w:val="22"/>
                <w:szCs w:val="22"/>
              </w:rPr>
              <w:br/>
            </w:r>
            <w:r w:rsidRPr="00950E26">
              <w:rPr>
                <w:rFonts w:ascii="Arial" w:hAnsi="Arial" w:cs="Arial"/>
                <w:color w:val="202020"/>
                <w:sz w:val="22"/>
                <w:szCs w:val="22"/>
              </w:rPr>
              <w:br/>
            </w:r>
            <w:r w:rsidRPr="00950E26">
              <w:rPr>
                <w:rStyle w:val="a3"/>
                <w:rFonts w:ascii="Arial" w:hAnsi="Arial" w:cs="Arial"/>
                <w:color w:val="202020"/>
                <w:sz w:val="22"/>
                <w:szCs w:val="22"/>
              </w:rPr>
              <w:t>2. Мелкооптовые закупки (от 1 короба)</w:t>
            </w:r>
            <w:r w:rsidRPr="00950E26">
              <w:rPr>
                <w:rFonts w:ascii="Arial" w:hAnsi="Arial" w:cs="Arial"/>
                <w:color w:val="202020"/>
                <w:sz w:val="22"/>
                <w:szCs w:val="22"/>
              </w:rPr>
              <w:br/>
              <w:t>Выставка будет интересна представителям малого бизнеса, которые заинтересованы в небольших партиях закупки определенных моделей или размеров.</w:t>
            </w:r>
            <w:r w:rsidRPr="00950E26">
              <w:rPr>
                <w:rFonts w:ascii="Arial" w:hAnsi="Arial" w:cs="Arial"/>
                <w:color w:val="202020"/>
                <w:sz w:val="22"/>
                <w:szCs w:val="22"/>
              </w:rPr>
              <w:br/>
            </w:r>
            <w:r w:rsidRPr="00950E26">
              <w:rPr>
                <w:rFonts w:ascii="Arial" w:hAnsi="Arial" w:cs="Arial"/>
                <w:color w:val="202020"/>
                <w:sz w:val="22"/>
                <w:szCs w:val="22"/>
              </w:rPr>
              <w:br/>
            </w:r>
            <w:r w:rsidRPr="00950E26">
              <w:rPr>
                <w:rStyle w:val="a3"/>
                <w:rFonts w:ascii="Arial" w:hAnsi="Arial" w:cs="Arial"/>
                <w:color w:val="202020"/>
                <w:sz w:val="22"/>
                <w:szCs w:val="22"/>
              </w:rPr>
              <w:t>3. Сроки поставки</w:t>
            </w:r>
            <w:r w:rsidRPr="00950E26">
              <w:rPr>
                <w:rFonts w:ascii="Arial" w:hAnsi="Arial" w:cs="Arial"/>
                <w:color w:val="202020"/>
                <w:sz w:val="22"/>
                <w:szCs w:val="22"/>
              </w:rPr>
              <w:br/>
              <w:t>Так как большинство представляемых моделей имеются в наличии на складе производителей, посещение июньской выставки и оформление заказов значительно сокращают логистическое плечо.</w:t>
            </w:r>
            <w:r w:rsidRPr="00950E26">
              <w:rPr>
                <w:rFonts w:ascii="Arial" w:hAnsi="Arial" w:cs="Arial"/>
                <w:color w:val="202020"/>
                <w:sz w:val="22"/>
                <w:szCs w:val="22"/>
              </w:rPr>
              <w:br/>
            </w:r>
            <w:r w:rsidRPr="00950E26">
              <w:rPr>
                <w:rFonts w:ascii="Arial" w:hAnsi="Arial" w:cs="Arial"/>
                <w:color w:val="202020"/>
                <w:sz w:val="22"/>
                <w:szCs w:val="22"/>
              </w:rPr>
              <w:br/>
            </w:r>
            <w:r w:rsidRPr="00950E26">
              <w:rPr>
                <w:rStyle w:val="a3"/>
                <w:rFonts w:ascii="Arial" w:hAnsi="Arial" w:cs="Arial"/>
                <w:color w:val="202020"/>
                <w:sz w:val="22"/>
                <w:szCs w:val="22"/>
              </w:rPr>
              <w:t>4. Самая актуальная информация о проекте "Чипирование обуви"</w:t>
            </w:r>
            <w:r w:rsidRPr="00950E26">
              <w:rPr>
                <w:rFonts w:ascii="Arial" w:hAnsi="Arial" w:cs="Arial"/>
                <w:color w:val="202020"/>
                <w:sz w:val="22"/>
                <w:szCs w:val="22"/>
              </w:rPr>
              <w:br/>
              <w:t xml:space="preserve">Конференц-брифинг "Маркировка обуви" уже собрал большое количество участников во время мартовской выставки. В июне представители </w:t>
            </w:r>
            <w:r w:rsidRPr="00950E26">
              <w:rPr>
                <w:rStyle w:val="a3"/>
                <w:rFonts w:ascii="Arial" w:hAnsi="Arial" w:cs="Arial"/>
                <w:color w:val="202020"/>
                <w:sz w:val="22"/>
                <w:szCs w:val="22"/>
              </w:rPr>
              <w:t xml:space="preserve">Национального Обувного Союза </w:t>
            </w:r>
            <w:r w:rsidRPr="00950E26">
              <w:rPr>
                <w:rFonts w:ascii="Arial" w:hAnsi="Arial" w:cs="Arial"/>
                <w:color w:val="202020"/>
                <w:sz w:val="22"/>
                <w:szCs w:val="22"/>
              </w:rPr>
              <w:t>расскаж</w:t>
            </w:r>
            <w:r w:rsidR="00FB0AEA">
              <w:rPr>
                <w:rFonts w:ascii="Arial" w:hAnsi="Arial" w:cs="Arial"/>
                <w:color w:val="202020"/>
                <w:sz w:val="22"/>
                <w:szCs w:val="22"/>
              </w:rPr>
              <w:t xml:space="preserve">ут о последних </w:t>
            </w:r>
            <w:r w:rsidRPr="00950E26">
              <w:rPr>
                <w:rFonts w:ascii="Arial" w:hAnsi="Arial" w:cs="Arial"/>
                <w:color w:val="202020"/>
                <w:sz w:val="22"/>
                <w:szCs w:val="22"/>
              </w:rPr>
              <w:t>новостях и инициативах по реализации проекта, сложностях и возможных путях их решения.</w:t>
            </w:r>
            <w:r w:rsidRPr="00950E26">
              <w:rPr>
                <w:rFonts w:ascii="Arial" w:hAnsi="Arial" w:cs="Arial"/>
                <w:color w:val="202020"/>
                <w:sz w:val="22"/>
                <w:szCs w:val="22"/>
              </w:rPr>
              <w:br/>
            </w:r>
            <w:r w:rsidRPr="00950E26">
              <w:rPr>
                <w:rFonts w:ascii="Arial" w:hAnsi="Arial" w:cs="Arial"/>
                <w:color w:val="202020"/>
                <w:sz w:val="22"/>
                <w:szCs w:val="22"/>
              </w:rPr>
              <w:lastRenderedPageBreak/>
              <w:br/>
            </w:r>
            <w:r w:rsidRPr="00950E26">
              <w:rPr>
                <w:rStyle w:val="a3"/>
                <w:rFonts w:ascii="Arial" w:hAnsi="Arial" w:cs="Arial"/>
                <w:color w:val="202020"/>
                <w:sz w:val="22"/>
                <w:szCs w:val="22"/>
              </w:rPr>
              <w:t>5. Специальные предложения по закупке для посетителей выставки</w:t>
            </w:r>
            <w:r w:rsidRPr="00950E26">
              <w:rPr>
                <w:rFonts w:ascii="Arial" w:hAnsi="Arial" w:cs="Arial"/>
                <w:color w:val="202020"/>
                <w:sz w:val="22"/>
                <w:szCs w:val="22"/>
              </w:rPr>
              <w:br/>
              <w:t>Большинство экспонентов реализуют для посетителей июньской выставки специальные предложения, позволяющие получить дополнительные скидки при закупке товаров.</w:t>
            </w:r>
          </w:p>
          <w:p w:rsidR="00950E26" w:rsidRPr="00950E26" w:rsidRDefault="00950E26">
            <w:pPr>
              <w:spacing w:before="150" w:after="150" w:line="360" w:lineRule="auto"/>
              <w:rPr>
                <w:rFonts w:ascii="Arial" w:hAnsi="Arial" w:cs="Arial"/>
                <w:color w:val="202020"/>
              </w:rPr>
            </w:pPr>
          </w:p>
        </w:tc>
      </w:tr>
    </w:tbl>
    <w:p w:rsidR="006B5217" w:rsidRPr="00FB0AEA" w:rsidRDefault="00FB0AEA">
      <w:pPr>
        <w:rPr>
          <w:rFonts w:ascii="Arial" w:hAnsi="Arial" w:cs="Arial"/>
          <w:sz w:val="22"/>
          <w:szCs w:val="22"/>
        </w:rPr>
      </w:pPr>
    </w:p>
    <w:p w:rsidR="00950E26" w:rsidRPr="00FB0AEA" w:rsidRDefault="00950E26">
      <w:pPr>
        <w:rPr>
          <w:rFonts w:ascii="Arial" w:hAnsi="Arial" w:cs="Arial"/>
          <w:sz w:val="22"/>
          <w:szCs w:val="22"/>
        </w:rPr>
      </w:pPr>
    </w:p>
    <w:p w:rsidR="00950E26" w:rsidRPr="00FB0AEA" w:rsidRDefault="00950E26"/>
    <w:sectPr w:rsidR="00950E26" w:rsidRPr="00FB0AEA" w:rsidSect="00C646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50E26"/>
    <w:rsid w:val="000F4E10"/>
    <w:rsid w:val="00211854"/>
    <w:rsid w:val="00950E26"/>
    <w:rsid w:val="009D5687"/>
    <w:rsid w:val="00C646AC"/>
    <w:rsid w:val="00E24E51"/>
    <w:rsid w:val="00F123D1"/>
    <w:rsid w:val="00FB0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E26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50E26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950E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0E26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6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E8E2F7E5-F321-4356-B713-44F28A78E111@MSH.loca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General Org</Company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Mosshoes</dc:creator>
  <cp:lastModifiedBy>HP</cp:lastModifiedBy>
  <cp:revision>4</cp:revision>
  <dcterms:created xsi:type="dcterms:W3CDTF">2018-04-27T12:18:00Z</dcterms:created>
  <dcterms:modified xsi:type="dcterms:W3CDTF">2018-04-27T12:29:00Z</dcterms:modified>
</cp:coreProperties>
</file>